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8FB" w:rsidRPr="00F578FB" w:rsidRDefault="00F578FB" w:rsidP="00245658">
      <w:pPr>
        <w:rPr>
          <w:rFonts w:ascii="Times New Roman" w:hAnsi="Times New Roman" w:cs="Times New Roman"/>
          <w:sz w:val="28"/>
          <w:szCs w:val="28"/>
          <w:u w:val="single"/>
        </w:rPr>
      </w:pPr>
      <w:r w:rsidRPr="00F578FB">
        <w:rPr>
          <w:rFonts w:ascii="Times New Roman" w:hAnsi="Times New Roman" w:cs="Times New Roman"/>
          <w:sz w:val="28"/>
          <w:szCs w:val="28"/>
          <w:u w:val="single"/>
        </w:rPr>
        <w:t xml:space="preserve">ТЕМА </w:t>
      </w:r>
      <w:r w:rsidR="00AC63E8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245658" w:rsidRPr="00F578FB" w:rsidRDefault="00245658" w:rsidP="0024565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78FB">
        <w:rPr>
          <w:rFonts w:ascii="Times New Roman" w:hAnsi="Times New Roman" w:cs="Times New Roman"/>
          <w:b/>
          <w:sz w:val="28"/>
          <w:szCs w:val="28"/>
          <w:u w:val="single"/>
        </w:rPr>
        <w:t>СВІТЛОВІ ЯВИЩА</w:t>
      </w:r>
      <w:r w:rsidR="00F578FB" w:rsidRPr="00F578FB">
        <w:rPr>
          <w:rFonts w:ascii="Times New Roman" w:hAnsi="Times New Roman" w:cs="Times New Roman"/>
          <w:b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403225</wp:posOffset>
            </wp:positionV>
            <wp:extent cx="2505075" cy="1724025"/>
            <wp:effectExtent l="19050" t="0" r="9525" b="0"/>
            <wp:wrapTight wrapText="bothSides">
              <wp:wrapPolygon edited="0">
                <wp:start x="-164" y="0"/>
                <wp:lineTo x="-164" y="21481"/>
                <wp:lineTo x="21682" y="21481"/>
                <wp:lineTo x="21682" y="0"/>
                <wp:lineTo x="-164" y="0"/>
              </wp:wrapPolygon>
            </wp:wrapTight>
            <wp:docPr id="1" name="Рисунок 1" descr="C:\Users\Таня\Desktop\завантаженн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завантаження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78FB" w:rsidRDefault="00F578FB" w:rsidP="00245658">
      <w:pPr>
        <w:rPr>
          <w:rFonts w:ascii="Times New Roman" w:hAnsi="Times New Roman" w:cs="Times New Roman"/>
          <w:sz w:val="28"/>
          <w:szCs w:val="28"/>
        </w:rPr>
      </w:pPr>
    </w:p>
    <w:p w:rsidR="00245658" w:rsidRPr="00F578FB" w:rsidRDefault="00F578FB" w:rsidP="0024565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578FB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245658" w:rsidRPr="00F578FB" w:rsidRDefault="00245658" w:rsidP="002456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розпізнає, та називає  світлові  явища , </w:t>
      </w:r>
      <w:r w:rsidRPr="00F578FB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усвідомлює</w:t>
      </w:r>
      <w:r w:rsidRPr="00F578F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значення світла для життя на Землі та в побуті; усвідомлює значення гігієни зору та профілактики його вад</w:t>
      </w:r>
      <w:r w:rsidRPr="00F578FB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розуміє</w:t>
      </w:r>
      <w:r w:rsidRPr="00F578F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поняття світлового променю, точкового джерела світла, тонкої лінзи</w:t>
      </w:r>
      <w:r w:rsid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245658" w:rsidRPr="00F578FB" w:rsidRDefault="00245658" w:rsidP="002456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45658" w:rsidRPr="00F578FB" w:rsidRDefault="00245658" w:rsidP="00245658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F578F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DF7302" w:rsidRPr="00F578FB" w:rsidRDefault="00245658" w:rsidP="00DF730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описує явища,</w:t>
      </w:r>
      <w:r w:rsidR="00DF7302" w:rsidRPr="00F578FB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розуміє закони </w:t>
      </w:r>
      <w:r w:rsidR="00DF7302" w:rsidRPr="00F578F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DF7302"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прямолінійного поширення, відбивання й заломлення світла, формулу тонкої лінзи. </w:t>
      </w:r>
    </w:p>
    <w:p w:rsidR="00245658" w:rsidRPr="00F578FB" w:rsidRDefault="00DF7302" w:rsidP="00DF7302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78FB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пояснює</w:t>
      </w:r>
      <w:r w:rsidRPr="00F578F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причини сонячних i місячних затемнень</w:t>
      </w:r>
      <w:r w:rsidR="00245658"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, знає одиниці вимірювання о</w:t>
      </w:r>
      <w:r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кремих фізичних </w:t>
      </w:r>
      <w:r w:rsidR="00245658"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величин і формули з теми, що вивчається</w:t>
      </w:r>
      <w:r w:rsid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578FB" w:rsidRDefault="00F578FB" w:rsidP="00245658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45658" w:rsidRPr="00F578FB" w:rsidRDefault="00245658" w:rsidP="00245658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F578F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DF7302" w:rsidRPr="00F578FB" w:rsidRDefault="00245658" w:rsidP="00DF730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уміє пояснювати явища</w:t>
      </w:r>
      <w:r w:rsidR="00DF7302" w:rsidRPr="00F578FB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формулює</w:t>
      </w:r>
      <w:r w:rsidR="00DF7302" w:rsidRPr="00F578F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DF7302"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визначення фізичної величини (фокусна відстань, оптична сила лінзи, показник заломлення світла); закони прямолінійного поширення, відбивання й заломлення світла;</w:t>
      </w:r>
      <w:r w:rsidR="00DF7302" w:rsidRPr="00F578FB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застосовує закони </w:t>
      </w:r>
      <w:r w:rsidR="00DF7302" w:rsidRPr="00F578F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DF7302"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прямолінійного поширення, відбивання й заломлення світла, формулу тонкої лінзи під час розв’язування задач різних типів і під ч</w:t>
      </w:r>
      <w:r w:rsidR="00F578FB"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ас виконання лабораторних робіт.</w:t>
      </w:r>
    </w:p>
    <w:p w:rsidR="00DF7302" w:rsidRPr="00F578FB" w:rsidRDefault="00DF7302" w:rsidP="00DF730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45658" w:rsidRPr="00F578FB" w:rsidRDefault="00245658" w:rsidP="00245658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45658" w:rsidRPr="00F578FB" w:rsidRDefault="00245658" w:rsidP="00245658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F578F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245658" w:rsidRPr="00245658" w:rsidRDefault="00245658" w:rsidP="00DF7302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4E4E4E"/>
          <w:sz w:val="28"/>
          <w:szCs w:val="28"/>
          <w:lang w:eastAsia="uk-UA"/>
        </w:rPr>
      </w:pPr>
      <w:r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вільно володіє вивченим матеріалом, уміло використовує наукову термінологію, вміє опрацьовувати наукову інформацію: знаходити нові факти, явища, ідеї, самостійно робити висновки</w:t>
      </w:r>
      <w:r w:rsid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DF7302" w:rsidRPr="00DF7302">
        <w:rPr>
          <w:rFonts w:ascii="Times New Roman" w:eastAsia="Times New Roman" w:hAnsi="Times New Roman" w:cs="Times New Roman"/>
          <w:color w:val="4E4E4E"/>
          <w:sz w:val="28"/>
          <w:szCs w:val="28"/>
          <w:lang w:eastAsia="uk-UA"/>
        </w:rPr>
        <w:t xml:space="preserve"> </w:t>
      </w:r>
      <w:r w:rsidR="00AC63E8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AC63E8" w:rsidRPr="00F578FB">
        <w:rPr>
          <w:rFonts w:ascii="Times New Roman" w:eastAsia="Times New Roman" w:hAnsi="Times New Roman" w:cs="Times New Roman"/>
          <w:sz w:val="28"/>
          <w:szCs w:val="28"/>
          <w:lang w:eastAsia="uk-UA"/>
        </w:rPr>
        <w:t>озв’язу</w:t>
      </w:r>
      <w:r w:rsidR="00AC63E8">
        <w:rPr>
          <w:rFonts w:ascii="Times New Roman" w:eastAsia="Times New Roman" w:hAnsi="Times New Roman" w:cs="Times New Roman"/>
          <w:sz w:val="28"/>
          <w:szCs w:val="28"/>
          <w:lang w:eastAsia="uk-UA"/>
        </w:rPr>
        <w:t>є комбіновані задачі.</w:t>
      </w:r>
    </w:p>
    <w:p w:rsidR="00C14CB3" w:rsidRDefault="00C14CB3"/>
    <w:sectPr w:rsidR="00C14CB3" w:rsidSect="00C14C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5658"/>
    <w:rsid w:val="00245658"/>
    <w:rsid w:val="006F0167"/>
    <w:rsid w:val="00AC63E8"/>
    <w:rsid w:val="00C14CB3"/>
    <w:rsid w:val="00DF7302"/>
    <w:rsid w:val="00EA6BCA"/>
    <w:rsid w:val="00ED7125"/>
    <w:rsid w:val="00F5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775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5</cp:revision>
  <dcterms:created xsi:type="dcterms:W3CDTF">2022-07-30T11:38:00Z</dcterms:created>
  <dcterms:modified xsi:type="dcterms:W3CDTF">2022-08-28T13:34:00Z</dcterms:modified>
</cp:coreProperties>
</file>